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AF30" w14:textId="2F9EE85B" w:rsidR="00E13A9A" w:rsidRPr="00E13A9A" w:rsidRDefault="00E13A9A" w:rsidP="00E13A9A">
      <w:pPr>
        <w:spacing w:line="240" w:lineRule="auto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FA88235" wp14:editId="49E1A907">
            <wp:simplePos x="0" y="0"/>
            <wp:positionH relativeFrom="margin">
              <wp:align>left</wp:align>
            </wp:positionH>
            <wp:positionV relativeFrom="paragraph">
              <wp:posOffset>-456927</wp:posOffset>
            </wp:positionV>
            <wp:extent cx="1790065" cy="2550795"/>
            <wp:effectExtent l="0" t="0" r="635" b="1905"/>
            <wp:wrapNone/>
            <wp:docPr id="1157084995" name="Image 3" descr="Guide de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ide de st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F1A13" w14:textId="04EFD33E" w:rsidR="00E13A9A" w:rsidRDefault="00E13A9A" w:rsidP="003A4CA0">
      <w:pPr>
        <w:spacing w:line="240" w:lineRule="auto"/>
        <w:ind w:left="4248" w:firstLine="708"/>
        <w:rPr>
          <w:b/>
          <w:sz w:val="56"/>
          <w:szCs w:val="40"/>
          <w:u w:val="single"/>
        </w:rPr>
      </w:pPr>
      <w:r w:rsidRPr="003A4CA0">
        <w:rPr>
          <w:b/>
          <w:sz w:val="56"/>
          <w:szCs w:val="40"/>
          <w:u w:val="single"/>
        </w:rPr>
        <w:t>Les stages</w:t>
      </w:r>
    </w:p>
    <w:p w14:paraId="704B99CF" w14:textId="77777777" w:rsidR="003A4CA0" w:rsidRPr="003A4CA0" w:rsidRDefault="003A4CA0" w:rsidP="003A4CA0">
      <w:pPr>
        <w:spacing w:line="240" w:lineRule="auto"/>
        <w:ind w:left="4248" w:firstLine="708"/>
        <w:rPr>
          <w:b/>
          <w:sz w:val="56"/>
          <w:szCs w:val="40"/>
          <w:u w:val="single"/>
        </w:rPr>
      </w:pPr>
    </w:p>
    <w:p w14:paraId="05BC9291" w14:textId="77777777" w:rsidR="00E13A9A" w:rsidRDefault="00E13A9A" w:rsidP="00E13A9A">
      <w:pPr>
        <w:rPr>
          <w:b/>
          <w:sz w:val="28"/>
        </w:rPr>
      </w:pPr>
    </w:p>
    <w:p w14:paraId="3AFA93BE" w14:textId="77777777" w:rsidR="00E13A9A" w:rsidRDefault="00E13A9A" w:rsidP="00E13A9A">
      <w:pPr>
        <w:rPr>
          <w:b/>
          <w:sz w:val="28"/>
        </w:rPr>
      </w:pPr>
    </w:p>
    <w:p w14:paraId="258C093D" w14:textId="00EFB567" w:rsidR="00E13A9A" w:rsidRDefault="00E13A9A" w:rsidP="00E13A9A">
      <w:pPr>
        <w:rPr>
          <w:b/>
          <w:sz w:val="28"/>
        </w:rPr>
      </w:pPr>
    </w:p>
    <w:p w14:paraId="4F581A67" w14:textId="686FD6B0" w:rsidR="00E13A9A" w:rsidRPr="00E33B9B" w:rsidRDefault="00E13A9A" w:rsidP="00E13A9A">
      <w:pPr>
        <w:rPr>
          <w:b/>
          <w:sz w:val="28"/>
        </w:rPr>
      </w:pPr>
      <w:r w:rsidRPr="00E33B9B">
        <w:rPr>
          <w:b/>
          <w:sz w:val="28"/>
        </w:rPr>
        <w:t>Condition pour partir en stage : avoir 13 ans révolus</w:t>
      </w:r>
    </w:p>
    <w:p w14:paraId="01F9B08C" w14:textId="78F689BA" w:rsidR="00E13A9A" w:rsidRPr="00E13A9A" w:rsidRDefault="00E13A9A" w:rsidP="00E13A9A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E13A9A">
        <w:rPr>
          <w:sz w:val="28"/>
        </w:rPr>
        <w:t xml:space="preserve">La procédure de demande de stage exige plusieurs jours, il est donc nécessaire de l’anticiper. </w:t>
      </w:r>
    </w:p>
    <w:p w14:paraId="62F69724" w14:textId="77777777" w:rsidR="00E13A9A" w:rsidRPr="00E13A9A" w:rsidRDefault="00E13A9A" w:rsidP="00E13A9A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E13A9A">
        <w:rPr>
          <w:sz w:val="28"/>
        </w:rPr>
        <w:t xml:space="preserve">Le travail scolaire ainsi que les évaluations effectuées en classe durant l’absence de l’élève seront à rattraper au retour du stage. </w:t>
      </w:r>
    </w:p>
    <w:p w14:paraId="29112755" w14:textId="77777777" w:rsidR="00E13A9A" w:rsidRPr="00E13A9A" w:rsidRDefault="00E13A9A" w:rsidP="00E13A9A">
      <w:pPr>
        <w:rPr>
          <w:b/>
          <w:bCs/>
          <w:sz w:val="28"/>
          <w:u w:val="single"/>
        </w:rPr>
      </w:pPr>
      <w:r w:rsidRPr="00E13A9A">
        <w:rPr>
          <w:b/>
          <w:bCs/>
          <w:sz w:val="28"/>
          <w:u w:val="single"/>
        </w:rPr>
        <w:t>Particularités</w:t>
      </w:r>
    </w:p>
    <w:p w14:paraId="4F177A95" w14:textId="77777777" w:rsidR="00E13A9A" w:rsidRDefault="00E13A9A" w:rsidP="00E13A9A">
      <w:pPr>
        <w:spacing w:after="0"/>
        <w:jc w:val="both"/>
        <w:rPr>
          <w:sz w:val="28"/>
        </w:rPr>
      </w:pPr>
      <w:r w:rsidRPr="002D226B">
        <w:rPr>
          <w:b/>
          <w:sz w:val="28"/>
        </w:rPr>
        <w:t>Journée Futur en tous genres</w:t>
      </w:r>
      <w:r>
        <w:rPr>
          <w:b/>
          <w:sz w:val="28"/>
        </w:rPr>
        <w:t xml:space="preserve"> en novembre</w:t>
      </w:r>
    </w:p>
    <w:p w14:paraId="121EBDE6" w14:textId="24F43596" w:rsidR="00E13A9A" w:rsidRDefault="00E13A9A" w:rsidP="00E13A9A">
      <w:pPr>
        <w:spacing w:after="0"/>
        <w:jc w:val="both"/>
        <w:rPr>
          <w:sz w:val="28"/>
        </w:rPr>
      </w:pPr>
      <w:r>
        <w:rPr>
          <w:sz w:val="28"/>
        </w:rPr>
        <w:t>L</w:t>
      </w:r>
      <w:r>
        <w:rPr>
          <w:sz w:val="28"/>
        </w:rPr>
        <w:t xml:space="preserve">es élèves de 10H uniquement sont invités à s’inscrire aux ateliers disponibles sur le site internet : </w:t>
      </w:r>
      <w:hyperlink r:id="rId8" w:history="1">
        <w:r w:rsidRPr="0064531B">
          <w:rPr>
            <w:rStyle w:val="Lienhypertexte"/>
            <w:sz w:val="28"/>
          </w:rPr>
          <w:t>https://www.futurentousgenres.ch/</w:t>
        </w:r>
      </w:hyperlink>
    </w:p>
    <w:p w14:paraId="4067E81D" w14:textId="77777777" w:rsidR="00E13A9A" w:rsidRDefault="00E13A9A" w:rsidP="00E13A9A">
      <w:pPr>
        <w:spacing w:after="0"/>
        <w:jc w:val="both"/>
        <w:rPr>
          <w:sz w:val="28"/>
        </w:rPr>
      </w:pPr>
      <w:r>
        <w:rPr>
          <w:sz w:val="28"/>
        </w:rPr>
        <w:t xml:space="preserve">Si les ateliers sont complets, les élèves de 10H peuvent partir en stage durant cette journée à condition de choisir une profession où leur genre (fille/garçon) est sous-représenté. </w:t>
      </w:r>
    </w:p>
    <w:p w14:paraId="6D4065EB" w14:textId="77777777" w:rsidR="00E13A9A" w:rsidRDefault="00E13A9A" w:rsidP="00E13A9A">
      <w:pPr>
        <w:spacing w:after="0"/>
        <w:rPr>
          <w:sz w:val="28"/>
        </w:rPr>
      </w:pPr>
    </w:p>
    <w:p w14:paraId="47C8526E" w14:textId="77777777" w:rsidR="00E13A9A" w:rsidRDefault="00E13A9A" w:rsidP="00E13A9A">
      <w:pPr>
        <w:spacing w:after="0"/>
        <w:rPr>
          <w:b/>
          <w:sz w:val="28"/>
        </w:rPr>
      </w:pPr>
      <w:r w:rsidRPr="0094366F">
        <w:rPr>
          <w:b/>
          <w:sz w:val="28"/>
        </w:rPr>
        <w:t>Semaine thématique en février</w:t>
      </w:r>
    </w:p>
    <w:p w14:paraId="5A92C9DA" w14:textId="25DD2346" w:rsidR="00E13A9A" w:rsidRDefault="00E13A9A" w:rsidP="00E13A9A">
      <w:pPr>
        <w:spacing w:after="0"/>
        <w:jc w:val="both"/>
        <w:rPr>
          <w:sz w:val="28"/>
        </w:rPr>
      </w:pPr>
      <w:r>
        <w:rPr>
          <w:sz w:val="28"/>
        </w:rPr>
        <w:t xml:space="preserve">Les élèves âgés de 13 ans révolus peuvent choisir l’option du stage professionnel durant la semaine thématique. Il est possible de faire 2 stages différents </w:t>
      </w:r>
      <w:r>
        <w:rPr>
          <w:sz w:val="28"/>
        </w:rPr>
        <w:t xml:space="preserve">au </w:t>
      </w:r>
      <w:r>
        <w:rPr>
          <w:sz w:val="28"/>
        </w:rPr>
        <w:t xml:space="preserve">maximum sur la semaine. Si le stage ne dure pas toute la semaine, l’élève </w:t>
      </w:r>
      <w:r>
        <w:rPr>
          <w:sz w:val="28"/>
        </w:rPr>
        <w:t>doit</w:t>
      </w:r>
      <w:r>
        <w:rPr>
          <w:sz w:val="28"/>
        </w:rPr>
        <w:t xml:space="preserve"> s’inscrire à une activité pour le/les jours où il n’est pas en stage.</w:t>
      </w:r>
    </w:p>
    <w:p w14:paraId="4C56962C" w14:textId="77777777" w:rsidR="00E13A9A" w:rsidRDefault="00E13A9A" w:rsidP="00E13A9A">
      <w:pPr>
        <w:spacing w:after="0"/>
        <w:rPr>
          <w:sz w:val="28"/>
        </w:rPr>
      </w:pPr>
    </w:p>
    <w:p w14:paraId="30CBF7FE" w14:textId="77777777" w:rsidR="00E13A9A" w:rsidRPr="00512EAB" w:rsidRDefault="00E13A9A" w:rsidP="00E13A9A">
      <w:pPr>
        <w:rPr>
          <w:rFonts w:cstheme="minorHAnsi"/>
          <w:b/>
          <w:sz w:val="28"/>
          <w:szCs w:val="28"/>
          <w:u w:val="single"/>
        </w:rPr>
      </w:pPr>
      <w:r w:rsidRPr="00512EAB">
        <w:rPr>
          <w:rFonts w:cstheme="minorHAnsi"/>
          <w:b/>
          <w:sz w:val="28"/>
          <w:szCs w:val="28"/>
        </w:rPr>
        <w:t>Lien utile :</w:t>
      </w:r>
      <w:r w:rsidRPr="00512EAB">
        <w:rPr>
          <w:rFonts w:cstheme="minorHAnsi"/>
          <w:b/>
          <w:sz w:val="28"/>
          <w:szCs w:val="28"/>
          <w:u w:val="single"/>
        </w:rPr>
        <w:t xml:space="preserve"> </w:t>
      </w:r>
    </w:p>
    <w:p w14:paraId="1BF5953B" w14:textId="77777777" w:rsidR="00E13A9A" w:rsidRDefault="00E13A9A" w:rsidP="00E13A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plateforme </w:t>
      </w:r>
      <w:hyperlink r:id="rId9" w:history="1">
        <w:proofErr w:type="spellStart"/>
        <w:r w:rsidRPr="002F28F1">
          <w:rPr>
            <w:rStyle w:val="Lienhypertexte"/>
            <w:rFonts w:cstheme="minorHAnsi"/>
            <w:sz w:val="28"/>
            <w:szCs w:val="28"/>
          </w:rPr>
          <w:t>FriStages</w:t>
        </w:r>
        <w:proofErr w:type="spellEnd"/>
      </w:hyperlink>
      <w:r>
        <w:rPr>
          <w:rFonts w:cstheme="minorHAnsi"/>
          <w:sz w:val="28"/>
          <w:szCs w:val="28"/>
        </w:rPr>
        <w:t xml:space="preserve"> répertorie des offres de stage proposés par diverses entreprises du canton de Fribourg.</w:t>
      </w:r>
    </w:p>
    <w:p w14:paraId="470DB4B0" w14:textId="226FBBFC" w:rsidR="00E13A9A" w:rsidRDefault="00E13A9A" w:rsidP="00E13A9A">
      <w:pPr>
        <w:rPr>
          <w:sz w:val="28"/>
        </w:rPr>
      </w:pPr>
      <w:r>
        <w:rPr>
          <w:sz w:val="28"/>
        </w:rPr>
        <w:t xml:space="preserve">Orientation.ch </w:t>
      </w:r>
      <w:r w:rsidRPr="001F5D9E">
        <w:rPr>
          <w:sz w:val="28"/>
        </w:rPr>
        <w:sym w:font="Wingdings" w:char="F0E0"/>
      </w:r>
      <w:r>
        <w:rPr>
          <w:sz w:val="28"/>
        </w:rPr>
        <w:t xml:space="preserve"> rubrique « </w:t>
      </w:r>
      <w:hyperlink r:id="rId10" w:history="1">
        <w:r w:rsidRPr="006F44D6">
          <w:rPr>
            <w:rStyle w:val="Lienhypertexte"/>
            <w:sz w:val="28"/>
          </w:rPr>
          <w:t>Stage d’orientation </w:t>
        </w:r>
      </w:hyperlink>
      <w:r>
        <w:rPr>
          <w:sz w:val="28"/>
        </w:rPr>
        <w:t xml:space="preserve">» </w:t>
      </w:r>
    </w:p>
    <w:sectPr w:rsidR="00E13A9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6852" w14:textId="77777777" w:rsidR="007344A3" w:rsidRDefault="007344A3" w:rsidP="001946FA">
      <w:pPr>
        <w:spacing w:after="0" w:line="240" w:lineRule="auto"/>
      </w:pPr>
      <w:r>
        <w:separator/>
      </w:r>
    </w:p>
  </w:endnote>
  <w:endnote w:type="continuationSeparator" w:id="0">
    <w:p w14:paraId="22F2170E" w14:textId="77777777" w:rsidR="007344A3" w:rsidRDefault="007344A3" w:rsidP="0019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97F2" w14:textId="4A68B25B" w:rsidR="001946FA" w:rsidRDefault="001946FA" w:rsidP="001946FA">
    <w:pPr>
      <w:pStyle w:val="Pieddepage"/>
      <w:jc w:val="right"/>
    </w:pPr>
    <w:r w:rsidRPr="008579E6">
      <w:rPr>
        <w:noProof/>
      </w:rPr>
      <w:drawing>
        <wp:inline distT="0" distB="0" distL="0" distR="0" wp14:anchorId="6723F410" wp14:editId="6956F6FB">
          <wp:extent cx="1479600" cy="402731"/>
          <wp:effectExtent l="0" t="0" r="6350" b="0"/>
          <wp:docPr id="131111969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9442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0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AA97B" w14:textId="77777777" w:rsidR="001946FA" w:rsidRDefault="0019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834E" w14:textId="77777777" w:rsidR="007344A3" w:rsidRDefault="007344A3" w:rsidP="001946FA">
      <w:pPr>
        <w:spacing w:after="0" w:line="240" w:lineRule="auto"/>
      </w:pPr>
      <w:r>
        <w:separator/>
      </w:r>
    </w:p>
  </w:footnote>
  <w:footnote w:type="continuationSeparator" w:id="0">
    <w:p w14:paraId="7B7B8F24" w14:textId="77777777" w:rsidR="007344A3" w:rsidRDefault="007344A3" w:rsidP="0019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6E6"/>
    <w:multiLevelType w:val="hybridMultilevel"/>
    <w:tmpl w:val="F1FC180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A"/>
    <w:rsid w:val="00115949"/>
    <w:rsid w:val="001946FA"/>
    <w:rsid w:val="003A4CA0"/>
    <w:rsid w:val="003D0A05"/>
    <w:rsid w:val="004852E7"/>
    <w:rsid w:val="006F44D6"/>
    <w:rsid w:val="007344A3"/>
    <w:rsid w:val="00BB0B50"/>
    <w:rsid w:val="00E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5C4"/>
  <w15:chartTrackingRefBased/>
  <w15:docId w15:val="{25EF82C8-22D9-4257-9601-3B9857D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9A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3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3A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3A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3A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3A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3A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3A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3A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3A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3A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3A9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13A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4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6F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9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6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ntousgenres.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rientation.ch/dyn/show/170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istages.ch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Cycle d'orientation de la Glane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 Philippe</dc:creator>
  <cp:keywords/>
  <dc:description/>
  <cp:lastModifiedBy>Christe Philippe</cp:lastModifiedBy>
  <cp:revision>4</cp:revision>
  <dcterms:created xsi:type="dcterms:W3CDTF">2025-02-25T10:03:00Z</dcterms:created>
  <dcterms:modified xsi:type="dcterms:W3CDTF">2025-02-25T10:18:00Z</dcterms:modified>
</cp:coreProperties>
</file>